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06C89" w:rsidRPr="007122DE" w:rsidRDefault="007122DE" w:rsidP="001E70A3">
      <w:pPr>
        <w:spacing w:line="480" w:lineRule="auto"/>
        <w:rPr>
          <w:rFonts w:ascii="Times New Roman" w:hAnsi="Times New Roman" w:cs="Times New Roman"/>
          <w:sz w:val="24"/>
          <w:szCs w:val="24"/>
        </w:rPr>
      </w:pPr>
      <w:r w:rsidRPr="007122DE">
        <w:rPr>
          <w:rFonts w:ascii="Times New Roman" w:hAnsi="Times New Roman" w:cs="Times New Roman"/>
          <w:sz w:val="24"/>
          <w:szCs w:val="24"/>
        </w:rPr>
        <w:t xml:space="preserve">Name: </w:t>
      </w:r>
    </w:p>
    <w:p w:rsidR="007122DE" w:rsidRPr="007122DE" w:rsidRDefault="007122DE" w:rsidP="001E70A3">
      <w:pPr>
        <w:spacing w:line="480" w:lineRule="auto"/>
        <w:rPr>
          <w:rFonts w:ascii="Times New Roman" w:hAnsi="Times New Roman" w:cs="Times New Roman"/>
          <w:sz w:val="24"/>
          <w:szCs w:val="24"/>
        </w:rPr>
      </w:pPr>
      <w:r w:rsidRPr="007122DE">
        <w:rPr>
          <w:rFonts w:ascii="Times New Roman" w:hAnsi="Times New Roman" w:cs="Times New Roman"/>
          <w:sz w:val="24"/>
          <w:szCs w:val="24"/>
        </w:rPr>
        <w:t>Course:</w:t>
      </w:r>
    </w:p>
    <w:p w:rsidR="007122DE" w:rsidRPr="007122DE" w:rsidRDefault="007122DE" w:rsidP="001E70A3">
      <w:pPr>
        <w:spacing w:line="480" w:lineRule="auto"/>
        <w:rPr>
          <w:rFonts w:ascii="Times New Roman" w:hAnsi="Times New Roman" w:cs="Times New Roman"/>
          <w:sz w:val="24"/>
          <w:szCs w:val="24"/>
        </w:rPr>
      </w:pPr>
      <w:r w:rsidRPr="007122DE">
        <w:rPr>
          <w:rFonts w:ascii="Times New Roman" w:hAnsi="Times New Roman" w:cs="Times New Roman"/>
          <w:sz w:val="24"/>
          <w:szCs w:val="24"/>
        </w:rPr>
        <w:t>Tutor:</w:t>
      </w:r>
    </w:p>
    <w:p w:rsidR="007122DE" w:rsidRPr="007122DE" w:rsidRDefault="007122DE" w:rsidP="001E70A3">
      <w:pPr>
        <w:spacing w:line="480" w:lineRule="auto"/>
        <w:rPr>
          <w:rFonts w:ascii="Times New Roman" w:hAnsi="Times New Roman" w:cs="Times New Roman"/>
          <w:sz w:val="24"/>
          <w:szCs w:val="24"/>
        </w:rPr>
      </w:pPr>
      <w:r w:rsidRPr="007122DE">
        <w:rPr>
          <w:rFonts w:ascii="Times New Roman" w:hAnsi="Times New Roman" w:cs="Times New Roman"/>
          <w:sz w:val="24"/>
          <w:szCs w:val="24"/>
        </w:rPr>
        <w:t xml:space="preserve">Date: </w:t>
      </w:r>
    </w:p>
    <w:p w:rsidR="007122DE" w:rsidRDefault="007122DE" w:rsidP="001E70A3">
      <w:pPr>
        <w:spacing w:line="480" w:lineRule="auto"/>
        <w:jc w:val="center"/>
        <w:rPr>
          <w:rFonts w:ascii="Times New Roman" w:hAnsi="Times New Roman" w:cs="Times New Roman"/>
          <w:b/>
          <w:sz w:val="24"/>
          <w:szCs w:val="24"/>
        </w:rPr>
      </w:pPr>
      <w:r w:rsidRPr="00CB4F69">
        <w:rPr>
          <w:rFonts w:ascii="Times New Roman" w:hAnsi="Times New Roman" w:cs="Times New Roman"/>
          <w:b/>
          <w:sz w:val="24"/>
          <w:szCs w:val="24"/>
        </w:rPr>
        <w:t>Paragraph</w:t>
      </w:r>
    </w:p>
    <w:p w:rsidR="001E70A3" w:rsidRDefault="006E71FE" w:rsidP="001E70A3">
      <w:pPr>
        <w:spacing w:line="480" w:lineRule="auto"/>
        <w:rPr>
          <w:rFonts w:ascii="Times New Roman" w:hAnsi="Times New Roman" w:cs="Times New Roman"/>
          <w:sz w:val="24"/>
          <w:szCs w:val="24"/>
        </w:rPr>
      </w:pPr>
      <w:r>
        <w:rPr>
          <w:rFonts w:ascii="Times New Roman" w:hAnsi="Times New Roman" w:cs="Times New Roman"/>
          <w:sz w:val="24"/>
          <w:szCs w:val="24"/>
        </w:rPr>
        <w:tab/>
        <w:t>One of the most outstanding thematic concerns from A rose for Emily by William Faulkner is death. In the poem, the narrator is quoted saying,</w:t>
      </w:r>
      <w:r w:rsidRPr="006E71FE">
        <w:rPr>
          <w:rFonts w:ascii="Times New Roman" w:hAnsi="Times New Roman" w:cs="Times New Roman"/>
          <w:i/>
          <w:sz w:val="24"/>
          <w:szCs w:val="24"/>
        </w:rPr>
        <w:t xml:space="preserve"> “</w:t>
      </w:r>
      <w:r>
        <w:rPr>
          <w:rFonts w:ascii="Times New Roman" w:hAnsi="Times New Roman" w:cs="Times New Roman"/>
          <w:i/>
          <w:sz w:val="24"/>
          <w:szCs w:val="24"/>
        </w:rPr>
        <w:t>she will kill herself</w:t>
      </w:r>
      <w:r w:rsidRPr="006E71FE">
        <w:rPr>
          <w:rFonts w:ascii="Times New Roman" w:hAnsi="Times New Roman" w:cs="Times New Roman"/>
          <w:i/>
          <w:sz w:val="24"/>
          <w:szCs w:val="24"/>
        </w:rPr>
        <w:t xml:space="preserve"> as we said that would be the best thing”</w:t>
      </w:r>
      <w:r>
        <w:rPr>
          <w:rFonts w:ascii="Times New Roman" w:hAnsi="Times New Roman" w:cs="Times New Roman"/>
          <w:i/>
          <w:sz w:val="24"/>
          <w:szCs w:val="24"/>
        </w:rPr>
        <w:t xml:space="preserve">. </w:t>
      </w:r>
      <w:r>
        <w:rPr>
          <w:rFonts w:ascii="Times New Roman" w:hAnsi="Times New Roman" w:cs="Times New Roman"/>
          <w:sz w:val="24"/>
          <w:szCs w:val="24"/>
        </w:rPr>
        <w:t xml:space="preserve">Death is one of the main thematic concerns that seem to hang throughout the life of Emily as she tries to fix every modern change that occurs around her life. It is evident that the narrator has compared her drowned woman to a bloated and pale figure that has been left for many years in the water. Emily seems to stand </w:t>
      </w:r>
      <w:r w:rsidR="00624838">
        <w:rPr>
          <w:rFonts w:ascii="Times New Roman" w:hAnsi="Times New Roman" w:cs="Times New Roman"/>
          <w:sz w:val="24"/>
          <w:szCs w:val="24"/>
        </w:rPr>
        <w:t>in the community brings sow death to her life. Although she is an icon of the old south, it is evident that she is a respectable woman with a skill to be respected within her own community. There has been a decline in the number of sensibilities throughout her life but she remains as a co</w:t>
      </w:r>
      <w:r w:rsidR="00EB29FE">
        <w:rPr>
          <w:rFonts w:ascii="Times New Roman" w:hAnsi="Times New Roman" w:cs="Times New Roman"/>
          <w:sz w:val="24"/>
          <w:szCs w:val="24"/>
        </w:rPr>
        <w:t xml:space="preserve">mpetent woman in her own right. It is clear that the death of social order seems to have contributed to significant number of changes that have occurred throughout her own life. This is the main social order changes that seems to have created significant differences </w:t>
      </w:r>
      <w:r w:rsidR="001E70A3">
        <w:rPr>
          <w:rFonts w:ascii="Times New Roman" w:hAnsi="Times New Roman" w:cs="Times New Roman"/>
          <w:sz w:val="24"/>
          <w:szCs w:val="24"/>
        </w:rPr>
        <w:t xml:space="preserve">throughout her own life. Emily seems to exert huge power over death as she attempts to deny the fact of death itself. Her bizarre relationship with the dead bodies is a major issue within her own community that needs to be changed and transformed for all within the society to acknowledge her changes and transformations. Even so, Emily continues to be the one who is responsible for the increasing number of changes that seem to take place throughout her own life. </w:t>
      </w:r>
    </w:p>
    <w:p w:rsidR="00CB4F69" w:rsidRDefault="001E70A3" w:rsidP="001E70A3">
      <w:pPr>
        <w:spacing w:line="480" w:lineRule="auto"/>
        <w:ind w:firstLine="720"/>
        <w:jc w:val="center"/>
        <w:rPr>
          <w:rFonts w:ascii="Times New Roman" w:hAnsi="Times New Roman" w:cs="Times New Roman"/>
          <w:b/>
          <w:sz w:val="24"/>
          <w:szCs w:val="24"/>
        </w:rPr>
      </w:pPr>
      <w:r w:rsidRPr="001E70A3">
        <w:rPr>
          <w:rFonts w:ascii="Times New Roman" w:hAnsi="Times New Roman" w:cs="Times New Roman"/>
          <w:b/>
          <w:sz w:val="24"/>
          <w:szCs w:val="24"/>
        </w:rPr>
        <w:t>Works Cited</w:t>
      </w:r>
    </w:p>
    <w:p w:rsidR="001E70A3" w:rsidRPr="001E70A3" w:rsidRDefault="001E70A3" w:rsidP="001E70A3">
      <w:pPr>
        <w:pBdr>
          <w:bottom w:val="single" w:sz="6" w:space="1" w:color="auto"/>
        </w:pBdr>
        <w:spacing w:after="0" w:line="240" w:lineRule="auto"/>
        <w:jc w:val="center"/>
        <w:rPr>
          <w:rFonts w:ascii="Times New Roman" w:eastAsia="Times New Roman" w:hAnsi="Times New Roman" w:cs="Times New Roman"/>
          <w:vanish/>
          <w:sz w:val="24"/>
          <w:szCs w:val="24"/>
        </w:rPr>
      </w:pPr>
      <w:r w:rsidRPr="001E70A3">
        <w:rPr>
          <w:rFonts w:ascii="Times New Roman" w:eastAsia="Times New Roman" w:hAnsi="Times New Roman" w:cs="Times New Roman"/>
          <w:vanish/>
          <w:sz w:val="24"/>
          <w:szCs w:val="24"/>
        </w:rPr>
        <w:lastRenderedPageBreak/>
        <w:t>Top of Form</w:t>
      </w:r>
    </w:p>
    <w:p w:rsidR="001E70A3" w:rsidRPr="001E70A3" w:rsidRDefault="001E70A3" w:rsidP="001E70A3">
      <w:pPr>
        <w:shd w:val="clear" w:color="auto" w:fill="FFFFFF"/>
        <w:spacing w:after="0" w:line="288" w:lineRule="atLeast"/>
        <w:rPr>
          <w:rFonts w:ascii="Times New Roman" w:eastAsia="Arial Unicode MS" w:hAnsi="Times New Roman" w:cs="Times New Roman"/>
          <w:color w:val="000000"/>
          <w:sz w:val="24"/>
          <w:szCs w:val="24"/>
        </w:rPr>
      </w:pPr>
      <w:r w:rsidRPr="001E70A3">
        <w:rPr>
          <w:rFonts w:ascii="Times New Roman" w:eastAsia="Arial Unicode MS" w:hAnsi="Times New Roman" w:cs="Times New Roman"/>
          <w:color w:val="000000"/>
          <w:sz w:val="24"/>
          <w:szCs w:val="24"/>
        </w:rPr>
        <w:t>Faulkner, William. </w:t>
      </w:r>
      <w:r w:rsidRPr="001E70A3">
        <w:rPr>
          <w:rFonts w:ascii="Times New Roman" w:eastAsia="Arial Unicode MS" w:hAnsi="Times New Roman" w:cs="Times New Roman"/>
          <w:i/>
          <w:iCs/>
          <w:color w:val="000000"/>
          <w:sz w:val="24"/>
          <w:szCs w:val="24"/>
        </w:rPr>
        <w:t>A Rose for Emily and Other Stories</w:t>
      </w:r>
      <w:r w:rsidRPr="001E70A3">
        <w:rPr>
          <w:rFonts w:ascii="Times New Roman" w:eastAsia="Arial Unicode MS" w:hAnsi="Times New Roman" w:cs="Times New Roman"/>
          <w:color w:val="000000"/>
          <w:sz w:val="24"/>
          <w:szCs w:val="24"/>
        </w:rPr>
        <w:t>. Place of publication not identified: Random House Publishing Group, 2012. Internet resource.</w:t>
      </w:r>
    </w:p>
    <w:p w:rsidR="001E70A3" w:rsidRPr="001E70A3" w:rsidRDefault="001E70A3" w:rsidP="001E70A3">
      <w:pPr>
        <w:pBdr>
          <w:top w:val="single" w:sz="6" w:space="1" w:color="auto"/>
        </w:pBdr>
        <w:spacing w:after="0" w:line="240" w:lineRule="auto"/>
        <w:jc w:val="center"/>
        <w:rPr>
          <w:rFonts w:ascii="Arial" w:eastAsia="Times New Roman" w:hAnsi="Arial" w:cs="Arial"/>
          <w:vanish/>
          <w:sz w:val="16"/>
          <w:szCs w:val="16"/>
        </w:rPr>
      </w:pPr>
      <w:r w:rsidRPr="001E70A3">
        <w:rPr>
          <w:rFonts w:ascii="Arial" w:eastAsia="Times New Roman" w:hAnsi="Arial" w:cs="Arial"/>
          <w:vanish/>
          <w:sz w:val="16"/>
          <w:szCs w:val="16"/>
        </w:rPr>
        <w:t>Bottom of Form</w:t>
      </w:r>
    </w:p>
    <w:p w:rsidR="001E70A3" w:rsidRPr="001E70A3" w:rsidRDefault="001E70A3" w:rsidP="001E70A3">
      <w:pPr>
        <w:spacing w:line="480" w:lineRule="auto"/>
        <w:ind w:firstLine="720"/>
        <w:rPr>
          <w:rFonts w:ascii="Times New Roman" w:hAnsi="Times New Roman" w:cs="Times New Roman"/>
          <w:b/>
          <w:sz w:val="24"/>
          <w:szCs w:val="24"/>
        </w:rPr>
      </w:pPr>
    </w:p>
    <w:sectPr w:rsidR="001E70A3" w:rsidRPr="001E70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5EFD" w:rsidRDefault="00165EFD" w:rsidP="007122DE">
      <w:pPr>
        <w:spacing w:after="0" w:line="240" w:lineRule="auto"/>
      </w:pPr>
      <w:r>
        <w:separator/>
      </w:r>
    </w:p>
  </w:endnote>
  <w:endnote w:type="continuationSeparator" w:id="0">
    <w:p w:rsidR="00165EFD" w:rsidRDefault="00165EFD" w:rsidP="00712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5EFD" w:rsidRDefault="00165EFD" w:rsidP="007122DE">
      <w:pPr>
        <w:spacing w:after="0" w:line="240" w:lineRule="auto"/>
      </w:pPr>
      <w:r>
        <w:separator/>
      </w:r>
    </w:p>
  </w:footnote>
  <w:footnote w:type="continuationSeparator" w:id="0">
    <w:p w:rsidR="00165EFD" w:rsidRDefault="00165EFD" w:rsidP="00712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22DE" w:rsidRPr="007122DE" w:rsidRDefault="007122DE">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122DE">
      <w:rPr>
        <w:rFonts w:ascii="Times New Roman" w:hAnsi="Times New Roman" w:cs="Times New Roman"/>
        <w:sz w:val="24"/>
        <w:szCs w:val="24"/>
      </w:rPr>
      <w:t>Insert Surname Here</w:t>
    </w:r>
    <w:r>
      <w:rPr>
        <w:rFonts w:ascii="Times New Roman" w:hAnsi="Times New Roman" w:cs="Times New Roman"/>
        <w:sz w:val="24"/>
        <w:szCs w:val="24"/>
      </w:rPr>
      <w:t xml:space="preserve">   </w:t>
    </w:r>
    <w:r w:rsidRPr="007122DE">
      <w:rPr>
        <w:rFonts w:ascii="Times New Roman" w:hAnsi="Times New Roman" w:cs="Times New Roman"/>
        <w:sz w:val="24"/>
        <w:szCs w:val="24"/>
      </w:rPr>
      <w:t xml:space="preserve"> </w:t>
    </w:r>
    <w:r w:rsidRPr="007122DE">
      <w:rPr>
        <w:rFonts w:ascii="Times New Roman" w:hAnsi="Times New Roman" w:cs="Times New Roman"/>
        <w:sz w:val="24"/>
        <w:szCs w:val="24"/>
      </w:rPr>
      <w:fldChar w:fldCharType="begin"/>
    </w:r>
    <w:r w:rsidRPr="007122DE">
      <w:rPr>
        <w:rFonts w:ascii="Times New Roman" w:hAnsi="Times New Roman" w:cs="Times New Roman"/>
        <w:sz w:val="24"/>
        <w:szCs w:val="24"/>
      </w:rPr>
      <w:instrText xml:space="preserve"> PAGE   \* MERGEFORMAT </w:instrText>
    </w:r>
    <w:r w:rsidRPr="007122DE">
      <w:rPr>
        <w:rFonts w:ascii="Times New Roman" w:hAnsi="Times New Roman" w:cs="Times New Roman"/>
        <w:sz w:val="24"/>
        <w:szCs w:val="24"/>
      </w:rPr>
      <w:fldChar w:fldCharType="separate"/>
    </w:r>
    <w:r w:rsidR="001E70A3">
      <w:rPr>
        <w:rFonts w:ascii="Times New Roman" w:hAnsi="Times New Roman" w:cs="Times New Roman"/>
        <w:noProof/>
        <w:sz w:val="24"/>
        <w:szCs w:val="24"/>
      </w:rPr>
      <w:t>2</w:t>
    </w:r>
    <w:r w:rsidRPr="007122D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2DE"/>
    <w:rsid w:val="00106C89"/>
    <w:rsid w:val="00165EFD"/>
    <w:rsid w:val="001E70A3"/>
    <w:rsid w:val="004D66A2"/>
    <w:rsid w:val="00624838"/>
    <w:rsid w:val="006E71FE"/>
    <w:rsid w:val="007122DE"/>
    <w:rsid w:val="00AE1E85"/>
    <w:rsid w:val="00CB4F69"/>
    <w:rsid w:val="00DE29D7"/>
    <w:rsid w:val="00EB2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557F6-4029-4B79-A41D-A3324426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2DE"/>
  </w:style>
  <w:style w:type="paragraph" w:styleId="Footer">
    <w:name w:val="footer"/>
    <w:basedOn w:val="Normal"/>
    <w:link w:val="FooterChar"/>
    <w:uiPriority w:val="99"/>
    <w:unhideWhenUsed/>
    <w:rsid w:val="00712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527545">
      <w:bodyDiv w:val="1"/>
      <w:marLeft w:val="0"/>
      <w:marRight w:val="0"/>
      <w:marTop w:val="0"/>
      <w:marBottom w:val="0"/>
      <w:divBdr>
        <w:top w:val="none" w:sz="0" w:space="0" w:color="auto"/>
        <w:left w:val="none" w:sz="0" w:space="0" w:color="auto"/>
        <w:bottom w:val="none" w:sz="0" w:space="0" w:color="auto"/>
        <w:right w:val="none" w:sz="0" w:space="0" w:color="auto"/>
      </w:divBdr>
      <w:divsChild>
        <w:div w:id="542861327">
          <w:marLeft w:val="0"/>
          <w:marRight w:val="0"/>
          <w:marTop w:val="0"/>
          <w:marBottom w:val="0"/>
          <w:divBdr>
            <w:top w:val="none" w:sz="0" w:space="0" w:color="auto"/>
            <w:left w:val="none" w:sz="0" w:space="0" w:color="auto"/>
            <w:bottom w:val="single" w:sz="6" w:space="3" w:color="D0D4D7"/>
            <w:right w:val="none" w:sz="0" w:space="0" w:color="auto"/>
          </w:divBdr>
          <w:divsChild>
            <w:div w:id="26111232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2021-09-18T23:59:00Z</dcterms:created>
  <dcterms:modified xsi:type="dcterms:W3CDTF">2021-09-18T23:59:00Z</dcterms:modified>
</cp:coreProperties>
</file>